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913" w:rsidRDefault="004413BE">
      <w:bookmarkStart w:id="0" w:name="_GoBack"/>
      <w:bookmarkEnd w:id="0"/>
      <w:r>
        <w:rPr>
          <w:noProof/>
          <w:lang w:eastAsia="de-DE" w:bidi="ar-SA"/>
        </w:rPr>
        <w:drawing>
          <wp:anchor distT="0" distB="0" distL="114300" distR="114300" simplePos="0" relativeHeight="251657728" behindDoc="0" locked="0" layoutInCell="1" allowOverlap="1">
            <wp:simplePos x="0" y="0"/>
            <wp:positionH relativeFrom="column">
              <wp:posOffset>4897755</wp:posOffset>
            </wp:positionH>
            <wp:positionV relativeFrom="paragraph">
              <wp:posOffset>196850</wp:posOffset>
            </wp:positionV>
            <wp:extent cx="1941830" cy="719455"/>
            <wp:effectExtent l="0" t="0" r="1270" b="4445"/>
            <wp:wrapSquare wrapText="bothSides"/>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pic:cNvPicPr>
                      <a:picLocks noChangeAspect="1" noChangeArrowheads="1"/>
                    </pic:cNvPicPr>
                  </pic:nvPicPr>
                  <pic:blipFill>
                    <a:blip r:embed="rId6" cstate="print">
                      <a:lum bright="-50000"/>
                      <a:extLst>
                        <a:ext uri="{28A0092B-C50C-407E-A947-70E740481C1C}">
                          <a14:useLocalDpi xmlns:a14="http://schemas.microsoft.com/office/drawing/2010/main" val="0"/>
                        </a:ext>
                      </a:extLst>
                    </a:blip>
                    <a:srcRect/>
                    <a:stretch>
                      <a:fillRect/>
                    </a:stretch>
                  </pic:blipFill>
                  <pic:spPr bwMode="auto">
                    <a:xfrm>
                      <a:off x="0" y="0"/>
                      <a:ext cx="194183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913" w:rsidRDefault="00562913"/>
    <w:p w:rsidR="00562913" w:rsidRDefault="00562913">
      <w:pPr>
        <w:rPr>
          <w:rFonts w:ascii="MetaNormal-Roman" w:hAnsi="MetaNormal-Roman" w:hint="eastAsia"/>
          <w:sz w:val="24"/>
        </w:rPr>
      </w:pPr>
    </w:p>
    <w:p w:rsidR="00562913" w:rsidRDefault="00013CA1">
      <w:pPr>
        <w:rPr>
          <w:rFonts w:ascii="MetaBold-Roman" w:hAnsi="MetaBold-Roman" w:hint="eastAsia"/>
          <w:sz w:val="28"/>
          <w:szCs w:val="30"/>
        </w:rPr>
      </w:pPr>
      <w:r>
        <w:rPr>
          <w:rFonts w:ascii="MetaBold-Roman" w:hAnsi="MetaBold-Roman"/>
          <w:sz w:val="28"/>
          <w:szCs w:val="30"/>
        </w:rPr>
        <w:t>Den Stromfressern auf der Spur:</w:t>
      </w:r>
    </w:p>
    <w:p w:rsidR="00562913" w:rsidRDefault="00013CA1">
      <w:pPr>
        <w:rPr>
          <w:rFonts w:ascii="MetaBold-Roman" w:hAnsi="MetaBold-Roman" w:hint="eastAsia"/>
          <w:sz w:val="28"/>
          <w:szCs w:val="30"/>
        </w:rPr>
      </w:pPr>
      <w:r>
        <w:rPr>
          <w:rFonts w:ascii="MetaBold-Roman" w:hAnsi="MetaBold-Roman"/>
          <w:sz w:val="28"/>
          <w:szCs w:val="30"/>
        </w:rPr>
        <w:t>Energiespardetektive im Einsatz</w:t>
      </w:r>
    </w:p>
    <w:p w:rsidR="00562913" w:rsidRDefault="00562913">
      <w:pPr>
        <w:rPr>
          <w:rFonts w:ascii="MetaBold-Roman" w:hAnsi="MetaBold-Roman" w:hint="eastAsia"/>
          <w:sz w:val="28"/>
          <w:szCs w:val="30"/>
        </w:rPr>
      </w:pPr>
    </w:p>
    <w:p w:rsidR="00562913" w:rsidRDefault="00013CA1">
      <w:pPr>
        <w:spacing w:after="120" w:line="360" w:lineRule="auto"/>
      </w:pPr>
      <w:r>
        <w:rPr>
          <w:rStyle w:val="StrongEmphasis"/>
          <w:rFonts w:ascii="MetaNormal-Roman" w:hAnsi="MetaNormal-Roman" w:cs="Arial"/>
          <w:b w:val="0"/>
          <w:bCs w:val="0"/>
          <w:color w:val="000000"/>
          <w:sz w:val="24"/>
        </w:rPr>
        <w:t>Herford. Die Verbraucherzentrale NRW zeichnete am Donnerstag, den 02.03.2023, 59 Schülerinnen und Schüler der Grundschule Falkstraße als Energiespardetektive aus. Mit Urkunden wurde den Schülerinnen und Schülern bescheinigt, dass sie feinen Spürsinn bei der Jagd nach Stromfressern haben.</w:t>
      </w:r>
    </w:p>
    <w:p w:rsidR="00562913" w:rsidRDefault="00013CA1">
      <w:pPr>
        <w:spacing w:after="120" w:line="360" w:lineRule="auto"/>
      </w:pPr>
      <w:r>
        <w:rPr>
          <w:rStyle w:val="StrongEmphasis"/>
          <w:rFonts w:ascii="MetaNormal-Roman" w:hAnsi="MetaNormal-Roman" w:cs="Arial"/>
          <w:b w:val="0"/>
          <w:bCs w:val="0"/>
          <w:color w:val="000000"/>
          <w:sz w:val="24"/>
        </w:rPr>
        <w:t>In drei Unterrichtseinheiten erforschten die Schülerinnen und Schüler, welche Haushaltsgeräte Strom verbrauchen und wie sie bei diesen Geräten Strom sparen können. Außerdem gingen sie dem Zusammenhang von Stromgewinnung und Klimawandel auf den Grund. Mit dem Ziel, einen Beitrag zum Klimaschutz zu leisten und die Haushaltskasse zu schonen, führten die Schüler:innen Interviews mit Eltern, Verwandten und Bekannten durch. So konnte auch das Umfeld vom Knowhow der Schüler:innen profitieren.</w:t>
      </w:r>
    </w:p>
    <w:p w:rsidR="00562913" w:rsidRDefault="00013CA1">
      <w:pPr>
        <w:pStyle w:val="StandardWeb"/>
        <w:spacing w:before="0" w:after="120" w:line="360" w:lineRule="auto"/>
      </w:pPr>
      <w:r>
        <w:rPr>
          <w:rStyle w:val="StrongEmphasis"/>
          <w:rFonts w:ascii="MetaNormal-Roman" w:hAnsi="MetaNormal-Roman" w:cs="Arial"/>
          <w:b w:val="0"/>
          <w:bCs w:val="0"/>
          <w:color w:val="000000"/>
        </w:rPr>
        <w:t xml:space="preserve">Die Verbraucherzentrale NRW führt den Workshop "Energiespardetektive geben Stromspartipps" seit 2009 durch. Für Schulen in NRW können die Unterrichtseinheiten kostenlos durchgeführt werden. Bei Fragen zum Bildungsangebot steht </w:t>
      </w:r>
      <w:r>
        <w:rPr>
          <w:rStyle w:val="StrongEmphasis"/>
          <w:rFonts w:ascii="MetaNormal-Roman" w:hAnsi="MetaNormal-Roman" w:cs="Arial"/>
          <w:b w:val="0"/>
          <w:bCs w:val="0"/>
          <w:color w:val="000000"/>
          <w:lang w:bidi="ar-SA"/>
        </w:rPr>
        <w:t>das Team der Energiebildung für Sie</w:t>
      </w:r>
      <w:r>
        <w:rPr>
          <w:rStyle w:val="StrongEmphasis"/>
          <w:rFonts w:ascii="MetaNormal-Roman" w:hAnsi="MetaNormal-Roman" w:cs="Arial"/>
          <w:b w:val="0"/>
          <w:bCs w:val="0"/>
          <w:color w:val="000000"/>
        </w:rPr>
        <w:t xml:space="preserve"> zur Verfügung: </w:t>
      </w:r>
      <w:hyperlink r:id="rId7" w:history="1">
        <w:r>
          <w:rPr>
            <w:rStyle w:val="StrongEmphasis"/>
            <w:rFonts w:ascii="MetaNormal-Roman" w:hAnsi="MetaNormal-Roman" w:cs="Arial"/>
            <w:b w:val="0"/>
            <w:bCs w:val="0"/>
            <w:color w:val="000000"/>
          </w:rPr>
          <w:t>energiebildung@verbraucherzentrale.nrw</w:t>
        </w:r>
      </w:hyperlink>
      <w:r>
        <w:rPr>
          <w:rStyle w:val="StrongEmphasis"/>
          <w:rFonts w:ascii="MetaNormal-Roman" w:hAnsi="MetaNormal-Roman" w:cs="Arial"/>
          <w:b w:val="0"/>
          <w:bCs w:val="0"/>
          <w:color w:val="000000"/>
        </w:rPr>
        <w:t xml:space="preserve"> oder 0211 3809-369.</w:t>
      </w:r>
    </w:p>
    <w:p w:rsidR="00562913" w:rsidRDefault="00562913">
      <w:pPr>
        <w:pStyle w:val="StandardWeb"/>
        <w:spacing w:before="0" w:after="120" w:line="360" w:lineRule="auto"/>
        <w:rPr>
          <w:rFonts w:ascii="MetaNormal-Roman" w:hAnsi="MetaNormal-Roman" w:cs="Arial"/>
          <w:color w:val="000000"/>
          <w:shd w:val="clear" w:color="auto" w:fill="FFFF00"/>
        </w:rPr>
      </w:pPr>
    </w:p>
    <w:p w:rsidR="00562913" w:rsidRDefault="00562913">
      <w:pPr>
        <w:pStyle w:val="StandardWeb"/>
        <w:spacing w:before="0" w:after="120" w:line="360" w:lineRule="auto"/>
        <w:rPr>
          <w:rFonts w:ascii="MetaNormal-Roman" w:hAnsi="MetaNormal-Roman" w:cs="Arial"/>
          <w:color w:val="000000"/>
          <w:shd w:val="clear" w:color="auto" w:fill="FFFF00"/>
        </w:rPr>
      </w:pPr>
    </w:p>
    <w:p w:rsidR="00562913" w:rsidRDefault="00013CA1">
      <w:pPr>
        <w:pStyle w:val="StandardWeb"/>
        <w:spacing w:before="52" w:after="0"/>
        <w:ind w:right="28"/>
        <w:rPr>
          <w:rFonts w:ascii="MetaNormal-Roman" w:hAnsi="MetaNormal-Roman" w:cs="Arial"/>
          <w:color w:val="000000"/>
        </w:rPr>
      </w:pPr>
      <w:r>
        <w:rPr>
          <w:rFonts w:ascii="MetaNormal-Roman" w:hAnsi="MetaNormal-Roman" w:cs="Arial"/>
          <w:color w:val="000000"/>
        </w:rPr>
        <w:t>Pressekontakt zur Aktion (bitte nicht abdrucken):</w:t>
      </w:r>
    </w:p>
    <w:p w:rsidR="00562913" w:rsidRDefault="00013CA1">
      <w:pPr>
        <w:pStyle w:val="StandardWeb"/>
        <w:spacing w:before="52" w:after="0"/>
        <w:ind w:right="28"/>
        <w:rPr>
          <w:rFonts w:ascii="MetaNormal-Roman" w:hAnsi="MetaNormal-Roman" w:cs="Arial"/>
          <w:color w:val="000000"/>
        </w:rPr>
      </w:pPr>
      <w:r>
        <w:rPr>
          <w:rFonts w:ascii="MetaNormal-Roman" w:hAnsi="MetaNormal-Roman" w:cs="Arial"/>
          <w:color w:val="000000"/>
        </w:rPr>
        <w:t>Bildungsteam Energie der Verbraucherzentrale NRW</w:t>
      </w:r>
    </w:p>
    <w:p w:rsidR="00562913" w:rsidRDefault="00BC35B9">
      <w:pPr>
        <w:pStyle w:val="StandardWeb"/>
        <w:spacing w:before="52" w:after="0"/>
        <w:ind w:right="28"/>
      </w:pPr>
      <w:hyperlink r:id="rId8" w:history="1">
        <w:r w:rsidR="00013CA1">
          <w:rPr>
            <w:rFonts w:ascii="MetaNormal-Roman" w:hAnsi="MetaNormal-Roman"/>
          </w:rPr>
          <w:t>energiebildung@verbraucherzentrale.nrw</w:t>
        </w:r>
      </w:hyperlink>
      <w:r w:rsidR="00013CA1">
        <w:rPr>
          <w:rFonts w:ascii="MetaNormal-Roman" w:hAnsi="MetaNormal-Roman" w:cs="Arial"/>
        </w:rPr>
        <w:t>, 0211 3809-369</w:t>
      </w:r>
      <w:r w:rsidR="00013CA1">
        <w:rPr>
          <w:rFonts w:ascii="MetaNormal-Roman" w:hAnsi="MetaNormal-Roman" w:cs="Arial"/>
          <w:color w:val="000000"/>
        </w:rPr>
        <w:br/>
      </w:r>
    </w:p>
    <w:sectPr w:rsidR="00562913">
      <w:headerReference w:type="default" r:id="rId9"/>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5B9" w:rsidRDefault="00BC35B9">
      <w:r>
        <w:separator/>
      </w:r>
    </w:p>
  </w:endnote>
  <w:endnote w:type="continuationSeparator" w:id="0">
    <w:p w:rsidR="00BC35B9" w:rsidRDefault="00BC3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etaNormal-Roman">
    <w:altName w:val="Arial"/>
    <w:charset w:val="00"/>
    <w:family w:val="swiss"/>
    <w:pitch w:val="variable"/>
  </w:font>
  <w:font w:name="MetaBold-Roman">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5B9" w:rsidRDefault="00BC35B9">
      <w:r>
        <w:rPr>
          <w:color w:val="000000"/>
        </w:rPr>
        <w:separator/>
      </w:r>
    </w:p>
  </w:footnote>
  <w:footnote w:type="continuationSeparator" w:id="0">
    <w:p w:rsidR="00BC35B9" w:rsidRDefault="00BC3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CA1" w:rsidRDefault="004413BE">
    <w:pPr>
      <w:pStyle w:val="Kopfzeile"/>
    </w:pPr>
    <w:r>
      <w:rPr>
        <w:noProof/>
        <w:lang w:eastAsia="de-DE" w:bidi="ar-SA"/>
      </w:rPr>
      <w:drawing>
        <wp:anchor distT="0" distB="0" distL="114300" distR="114300" simplePos="0" relativeHeight="251657216" behindDoc="0" locked="0" layoutInCell="1" allowOverlap="1">
          <wp:simplePos x="0" y="0"/>
          <wp:positionH relativeFrom="column">
            <wp:posOffset>-720090</wp:posOffset>
          </wp:positionH>
          <wp:positionV relativeFrom="paragraph">
            <wp:posOffset>-720090</wp:posOffset>
          </wp:positionV>
          <wp:extent cx="7560310" cy="1613535"/>
          <wp:effectExtent l="0" t="0" r="2540" b="5715"/>
          <wp:wrapSquare wrapText="bothSides"/>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pic:cNvPicPr>
                    <a:picLocks noChangeAspect="1" noChangeArrowheads="1"/>
                  </pic:cNvPicPr>
                </pic:nvPicPr>
                <pic:blipFill>
                  <a:blip r:embed="rId1">
                    <a:lum bright="-50000"/>
                    <a:extLst>
                      <a:ext uri="{28A0092B-C50C-407E-A947-70E740481C1C}">
                        <a14:useLocalDpi xmlns:a14="http://schemas.microsoft.com/office/drawing/2010/main" val="0"/>
                      </a:ext>
                    </a:extLst>
                  </a:blip>
                  <a:srcRect/>
                  <a:stretch>
                    <a:fillRect/>
                  </a:stretch>
                </pic:blipFill>
                <pic:spPr bwMode="auto">
                  <a:xfrm>
                    <a:off x="0" y="0"/>
                    <a:ext cx="756031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58240" behindDoc="0" locked="0" layoutInCell="1" allowOverlap="1">
          <wp:simplePos x="0" y="0"/>
          <wp:positionH relativeFrom="column">
            <wp:posOffset>4044950</wp:posOffset>
          </wp:positionH>
          <wp:positionV relativeFrom="paragraph">
            <wp:posOffset>8910320</wp:posOffset>
          </wp:positionV>
          <wp:extent cx="2794635" cy="1061720"/>
          <wp:effectExtent l="0" t="0" r="5715" b="5080"/>
          <wp:wrapSquare wrapText="bothSides"/>
          <wp:docPr id="1"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279463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13"/>
    <w:rsid w:val="00013CA1"/>
    <w:rsid w:val="004413BE"/>
    <w:rsid w:val="00562913"/>
    <w:rsid w:val="00923B3C"/>
    <w:rsid w:val="00BC35B9"/>
    <w:rsid w:val="00CF58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34DE92-CB9F-42A0-9C3C-C81F056CC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NSimSun" w:hAnsi="Arial" w:cs="Lucida Sans"/>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autoSpaceDN w:val="0"/>
      <w:textAlignment w:val="baseline"/>
    </w:pPr>
    <w:rPr>
      <w:kern w:val="3"/>
      <w:sz w:val="22"/>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rPr>
      <w:rFonts w:eastAsia="Arial"/>
      <w:sz w:val="24"/>
    </w:rPr>
  </w:style>
  <w:style w:type="paragraph" w:styleId="Beschriftung">
    <w:name w:val="caption"/>
    <w:basedOn w:val="Standard"/>
    <w:pPr>
      <w:suppressLineNumbers/>
      <w:spacing w:before="120" w:after="120"/>
    </w:pPr>
    <w:rPr>
      <w:rFonts w:eastAsia="Arial"/>
      <w:i/>
      <w:iCs/>
      <w:sz w:val="24"/>
    </w:rPr>
  </w:style>
  <w:style w:type="paragraph" w:customStyle="1" w:styleId="Index">
    <w:name w:val="Index"/>
    <w:basedOn w:val="Standard"/>
    <w:pPr>
      <w:suppressLineNumbers/>
    </w:pPr>
    <w:rPr>
      <w:rFonts w:eastAsia="Arial"/>
      <w:sz w:val="24"/>
    </w:rPr>
  </w:style>
  <w:style w:type="paragraph" w:customStyle="1" w:styleId="HeaderandFooter">
    <w:name w:val="Header and Footer"/>
    <w:basedOn w:val="Standard"/>
    <w:pPr>
      <w:suppressLineNumbers/>
      <w:tabs>
        <w:tab w:val="center" w:pos="4819"/>
        <w:tab w:val="right" w:pos="9638"/>
      </w:tabs>
    </w:pPr>
  </w:style>
  <w:style w:type="paragraph" w:styleId="Fuzeile">
    <w:name w:val="footer"/>
    <w:basedOn w:val="HeaderandFooter"/>
  </w:style>
  <w:style w:type="paragraph" w:styleId="Kopfzeile">
    <w:name w:val="header"/>
    <w:basedOn w:val="HeaderandFoote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StandardWeb">
    <w:name w:val="Normal (Web)"/>
    <w:basedOn w:val="Standard"/>
    <w:pPr>
      <w:spacing w:before="280" w:after="119"/>
    </w:pPr>
    <w:rPr>
      <w:rFonts w:ascii="Times New Roman" w:eastAsia="Times New Roman" w:hAnsi="Times New Roman" w:cs="Times New Roman"/>
      <w:sz w:val="24"/>
    </w:rPr>
  </w:style>
  <w:style w:type="character" w:customStyle="1" w:styleId="Internetlink">
    <w:name w:val="Internet link"/>
    <w:rPr>
      <w:color w:val="000080"/>
      <w:u w:val="single"/>
    </w:rPr>
  </w:style>
  <w:style w:type="character" w:customStyle="1" w:styleId="StrongEmphasis">
    <w:name w:val="Strong Emphasis"/>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nergiebildung@verbraucherzentrale.nrw" TargetMode="External"/><Relationship Id="rId3" Type="http://schemas.openxmlformats.org/officeDocument/2006/relationships/webSettings" Target="webSettings.xml"/><Relationship Id="rId7" Type="http://schemas.openxmlformats.org/officeDocument/2006/relationships/hyperlink" Target="mailto:energiebildung@verbraucherzentrale.nr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1266</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Hansestadt Herford</Company>
  <LinksUpToDate>false</LinksUpToDate>
  <CharactersWithSpaces>1464</CharactersWithSpaces>
  <SharedDoc>false</SharedDoc>
  <HLinks>
    <vt:vector size="12" baseType="variant">
      <vt:variant>
        <vt:i4>7667777</vt:i4>
      </vt:variant>
      <vt:variant>
        <vt:i4>3</vt:i4>
      </vt:variant>
      <vt:variant>
        <vt:i4>0</vt:i4>
      </vt:variant>
      <vt:variant>
        <vt:i4>5</vt:i4>
      </vt:variant>
      <vt:variant>
        <vt:lpwstr>mailto:energiebildung@verbraucherzentrale.nrw</vt:lpwstr>
      </vt:variant>
      <vt:variant>
        <vt:lpwstr/>
      </vt:variant>
      <vt:variant>
        <vt:i4>7667777</vt:i4>
      </vt:variant>
      <vt:variant>
        <vt:i4>0</vt:i4>
      </vt:variant>
      <vt:variant>
        <vt:i4>0</vt:i4>
      </vt:variant>
      <vt:variant>
        <vt:i4>5</vt:i4>
      </vt:variant>
      <vt:variant>
        <vt:lpwstr>mailto:energiebildung@verbraucherzentrale.nrw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Leuchter, Silke (GS Falkstraße)</dc:creator>
  <cp:keywords/>
  <cp:lastModifiedBy>Wiegers-Mattern, Petra (GS Falkstraße)</cp:lastModifiedBy>
  <cp:revision>2</cp:revision>
  <dcterms:created xsi:type="dcterms:W3CDTF">2023-03-07T13:59:00Z</dcterms:created>
  <dcterms:modified xsi:type="dcterms:W3CDTF">2023-03-07T13:59:00Z</dcterms:modified>
</cp:coreProperties>
</file>